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41126" w14:textId="77777777" w:rsidR="00033442" w:rsidRDefault="00E36FBB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62B5E3E1" wp14:editId="76F425F2">
            <wp:simplePos x="0" y="0"/>
            <wp:positionH relativeFrom="page">
              <wp:posOffset>2164715</wp:posOffset>
            </wp:positionH>
            <wp:positionV relativeFrom="paragraph">
              <wp:posOffset>24130</wp:posOffset>
            </wp:positionV>
            <wp:extent cx="347345" cy="298450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4734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01600" distR="101600" simplePos="0" relativeHeight="125829379" behindDoc="0" locked="0" layoutInCell="1" allowOverlap="1" wp14:anchorId="0F60B4BF" wp14:editId="0C02B25F">
            <wp:simplePos x="0" y="0"/>
            <wp:positionH relativeFrom="page">
              <wp:posOffset>3725545</wp:posOffset>
            </wp:positionH>
            <wp:positionV relativeFrom="paragraph">
              <wp:posOffset>12700</wp:posOffset>
            </wp:positionV>
            <wp:extent cx="3163570" cy="1225550"/>
            <wp:effectExtent l="0" t="0" r="0" b="0"/>
            <wp:wrapSquare wrapText="lef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163570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62ABD5" w14:textId="77777777" w:rsidR="00033442" w:rsidRDefault="00E36FBB">
      <w:pPr>
        <w:pStyle w:val="Texteducorps30"/>
        <w:jc w:val="both"/>
      </w:pPr>
      <w:r>
        <w:rPr>
          <w:rStyle w:val="Texteducorps3"/>
        </w:rPr>
        <w:t>UNIVERSITÉ PARIS 1</w:t>
      </w:r>
    </w:p>
    <w:p w14:paraId="5266D9BA" w14:textId="77777777" w:rsidR="00033442" w:rsidRDefault="00E36FBB">
      <w:pPr>
        <w:pStyle w:val="Titre10"/>
        <w:keepNext/>
        <w:keepLines/>
      </w:pPr>
      <w:bookmarkStart w:id="0" w:name="bookmark0"/>
      <w:r>
        <w:rPr>
          <w:rStyle w:val="Titre1"/>
        </w:rPr>
        <w:t>PANTHÉON SORBONNE</w:t>
      </w:r>
      <w:bookmarkEnd w:id="0"/>
    </w:p>
    <w:p w14:paraId="4EBB9C1F" w14:textId="77777777" w:rsidR="00033442" w:rsidRDefault="00E36FBB">
      <w:pPr>
        <w:pStyle w:val="Texteducorps20"/>
      </w:pPr>
      <w:r>
        <w:rPr>
          <w:rStyle w:val="Texteducorps2"/>
          <w:b/>
          <w:bCs/>
        </w:rPr>
        <w:t>ÉCOLE DE DROIT</w:t>
      </w:r>
      <w:r>
        <w:rPr>
          <w:rStyle w:val="Texteducorps2"/>
          <w:b/>
          <w:bCs/>
        </w:rPr>
        <w:br/>
        <w:t>DE LA SORBONNE</w:t>
      </w:r>
    </w:p>
    <w:p w14:paraId="0E612C27" w14:textId="77777777" w:rsidR="00033442" w:rsidRDefault="00E36FBB">
      <w:pPr>
        <w:pStyle w:val="Texteducorps0"/>
        <w:spacing w:after="620" w:line="240" w:lineRule="auto"/>
        <w:jc w:val="center"/>
        <w:rPr>
          <w:sz w:val="28"/>
          <w:szCs w:val="28"/>
        </w:rPr>
      </w:pPr>
      <w:r>
        <w:rPr>
          <w:rStyle w:val="Texteducorps"/>
          <w:b/>
          <w:bCs/>
          <w:color w:val="17365D"/>
          <w:sz w:val="28"/>
          <w:szCs w:val="28"/>
        </w:rPr>
        <w:t>I</w:t>
      </w:r>
      <w:r>
        <w:rPr>
          <w:rStyle w:val="Texteducorps"/>
          <w:b/>
          <w:bCs/>
          <w:color w:val="17365D"/>
          <w:sz w:val="22"/>
          <w:szCs w:val="22"/>
        </w:rPr>
        <w:t xml:space="preserve">NSTITUT DE </w:t>
      </w:r>
      <w:r>
        <w:rPr>
          <w:rStyle w:val="Texteducorps"/>
          <w:b/>
          <w:bCs/>
          <w:color w:val="17365D"/>
          <w:sz w:val="28"/>
          <w:szCs w:val="28"/>
        </w:rPr>
        <w:t>R</w:t>
      </w:r>
      <w:r>
        <w:rPr>
          <w:rStyle w:val="Texteducorps"/>
          <w:b/>
          <w:bCs/>
          <w:color w:val="17365D"/>
          <w:sz w:val="22"/>
          <w:szCs w:val="22"/>
        </w:rPr>
        <w:t xml:space="preserve">ECHERCHE </w:t>
      </w:r>
      <w:r>
        <w:rPr>
          <w:rStyle w:val="Texteducorps"/>
          <w:b/>
          <w:bCs/>
          <w:color w:val="17365D"/>
          <w:sz w:val="28"/>
          <w:szCs w:val="28"/>
        </w:rPr>
        <w:t>J</w:t>
      </w:r>
      <w:r>
        <w:rPr>
          <w:rStyle w:val="Texteducorps"/>
          <w:b/>
          <w:bCs/>
          <w:color w:val="17365D"/>
          <w:sz w:val="22"/>
          <w:szCs w:val="22"/>
        </w:rPr>
        <w:t xml:space="preserve">URIDIQUE DE LA </w:t>
      </w:r>
      <w:r>
        <w:rPr>
          <w:rStyle w:val="Texteducorps"/>
          <w:b/>
          <w:bCs/>
          <w:color w:val="17365D"/>
          <w:sz w:val="28"/>
          <w:szCs w:val="28"/>
        </w:rPr>
        <w:t>S</w:t>
      </w:r>
      <w:r>
        <w:rPr>
          <w:rStyle w:val="Texteducorps"/>
          <w:b/>
          <w:bCs/>
          <w:color w:val="17365D"/>
          <w:sz w:val="22"/>
          <w:szCs w:val="22"/>
        </w:rPr>
        <w:t xml:space="preserve">ORBONNE </w:t>
      </w:r>
      <w:r>
        <w:rPr>
          <w:rStyle w:val="Texteducorps"/>
          <w:b/>
          <w:bCs/>
          <w:color w:val="17365D"/>
          <w:sz w:val="28"/>
          <w:szCs w:val="28"/>
        </w:rPr>
        <w:t xml:space="preserve">(IRJS) - </w:t>
      </w:r>
      <w:r>
        <w:rPr>
          <w:rStyle w:val="Texteducorps"/>
          <w:rFonts w:ascii="Arial" w:eastAsia="Arial" w:hAnsi="Arial" w:cs="Arial"/>
          <w:b/>
          <w:bCs/>
          <w:i/>
          <w:iCs/>
          <w:color w:val="17365D"/>
          <w:sz w:val="28"/>
          <w:szCs w:val="28"/>
        </w:rPr>
        <w:t>EA 4150</w:t>
      </w:r>
    </w:p>
    <w:p w14:paraId="40E7944F" w14:textId="77777777" w:rsidR="00033442" w:rsidRDefault="00E36FBB">
      <w:pPr>
        <w:pStyle w:val="Texteducorps0"/>
        <w:spacing w:after="0" w:line="240" w:lineRule="auto"/>
        <w:ind w:firstLine="920"/>
        <w:jc w:val="both"/>
      </w:pPr>
      <w:r>
        <w:rPr>
          <w:rStyle w:val="Texteducorps"/>
          <w:b/>
          <w:bCs/>
        </w:rPr>
        <w:t>PROCEDURE POUR L</w:t>
      </w:r>
      <w:r>
        <w:rPr>
          <w:rStyle w:val="Texteducorps"/>
          <w:rFonts w:ascii="Arial" w:eastAsia="Arial" w:hAnsi="Arial" w:cs="Arial"/>
          <w:b/>
          <w:bCs/>
        </w:rPr>
        <w:t>’</w:t>
      </w:r>
      <w:r>
        <w:rPr>
          <w:rStyle w:val="Texteducorps"/>
          <w:b/>
          <w:bCs/>
        </w:rPr>
        <w:t>OBTENTION D</w:t>
      </w:r>
      <w:r>
        <w:rPr>
          <w:rStyle w:val="Texteducorps"/>
          <w:rFonts w:ascii="Arial" w:eastAsia="Arial" w:hAnsi="Arial" w:cs="Arial"/>
          <w:b/>
          <w:bCs/>
        </w:rPr>
        <w:t>’</w:t>
      </w:r>
      <w:r>
        <w:rPr>
          <w:rStyle w:val="Texteducorps"/>
          <w:b/>
          <w:bCs/>
        </w:rPr>
        <w:t>UNE LETTRE D</w:t>
      </w:r>
      <w:r>
        <w:rPr>
          <w:rStyle w:val="Texteducorps"/>
          <w:rFonts w:ascii="Arial" w:eastAsia="Arial" w:hAnsi="Arial" w:cs="Arial"/>
          <w:b/>
          <w:bCs/>
        </w:rPr>
        <w:t>’</w:t>
      </w:r>
      <w:r>
        <w:rPr>
          <w:rStyle w:val="Texteducorps"/>
          <w:b/>
          <w:bCs/>
        </w:rPr>
        <w:t>ACCUEIL</w:t>
      </w:r>
    </w:p>
    <w:p w14:paraId="0F3160C3" w14:textId="1CDBA6DC" w:rsidR="00033442" w:rsidRDefault="00E36FBB">
      <w:pPr>
        <w:pStyle w:val="Texteducorps0"/>
        <w:spacing w:after="620" w:line="240" w:lineRule="auto"/>
        <w:jc w:val="center"/>
      </w:pPr>
      <w:r>
        <w:rPr>
          <w:rStyle w:val="Texteducorps"/>
          <w:b/>
          <w:bCs/>
        </w:rPr>
        <w:t xml:space="preserve">Année </w:t>
      </w:r>
      <w:r w:rsidR="00A85485">
        <w:rPr>
          <w:rStyle w:val="Texteducorps"/>
          <w:b/>
          <w:bCs/>
        </w:rPr>
        <w:t>2025-2026</w:t>
      </w:r>
    </w:p>
    <w:p w14:paraId="7459C5F2" w14:textId="77777777" w:rsidR="00033442" w:rsidRDefault="00E36FBB">
      <w:pPr>
        <w:pStyle w:val="Texteducorps0"/>
        <w:numPr>
          <w:ilvl w:val="0"/>
          <w:numId w:val="1"/>
        </w:numPr>
        <w:tabs>
          <w:tab w:val="left" w:pos="355"/>
        </w:tabs>
        <w:spacing w:after="420" w:line="254" w:lineRule="auto"/>
        <w:jc w:val="both"/>
      </w:pPr>
      <w:r>
        <w:rPr>
          <w:rStyle w:val="Texteducorps"/>
          <w:u w:val="single"/>
        </w:rPr>
        <w:t>Conditions pour l’obtention d’une lettre d’accueil</w:t>
      </w:r>
    </w:p>
    <w:p w14:paraId="330BBC17" w14:textId="77777777" w:rsidR="00033442" w:rsidRDefault="00E36FBB">
      <w:pPr>
        <w:pStyle w:val="Texteducorps0"/>
        <w:spacing w:after="280" w:line="254" w:lineRule="auto"/>
        <w:ind w:firstLine="340"/>
        <w:jc w:val="both"/>
      </w:pPr>
      <w:r>
        <w:rPr>
          <w:rStyle w:val="Texteducorps"/>
        </w:rPr>
        <w:t>L’IRJS est un laboratoire axé sur des domaines juridiques spécifiques.</w:t>
      </w:r>
    </w:p>
    <w:p w14:paraId="643B9CD7" w14:textId="7EA0A7DD" w:rsidR="00033442" w:rsidRDefault="00E36FBB">
      <w:pPr>
        <w:pStyle w:val="Texteducorps0"/>
        <w:numPr>
          <w:ilvl w:val="0"/>
          <w:numId w:val="2"/>
        </w:numPr>
        <w:tabs>
          <w:tab w:val="left" w:pos="1088"/>
        </w:tabs>
        <w:spacing w:after="120"/>
        <w:ind w:left="1080" w:hanging="340"/>
        <w:jc w:val="both"/>
        <w:rPr>
          <w:sz w:val="22"/>
          <w:szCs w:val="22"/>
        </w:rPr>
      </w:pPr>
      <w:r>
        <w:rPr>
          <w:rStyle w:val="Texteducorps"/>
        </w:rPr>
        <w:t xml:space="preserve">La demande de lettre d’accueil doit donc être en rapport avec l’un de </w:t>
      </w:r>
      <w:r w:rsidR="002E3D6D">
        <w:rPr>
          <w:rStyle w:val="Texteducorps"/>
        </w:rPr>
        <w:t>s</w:t>
      </w:r>
      <w:r>
        <w:rPr>
          <w:rStyle w:val="Texteducorps"/>
        </w:rPr>
        <w:t>es domaines juridiques. Les demandes ne respectant pas cette condition ne seront pas traitées. Voir le site Internet de l’IRJS :</w:t>
      </w:r>
      <w:hyperlink r:id="rId9" w:history="1">
        <w:r>
          <w:rPr>
            <w:rStyle w:val="Texteducorps"/>
          </w:rPr>
          <w:t xml:space="preserve"> </w:t>
        </w:r>
        <w:r>
          <w:rPr>
            <w:rStyle w:val="Texteducorps"/>
            <w:color w:val="0000FF"/>
            <w:sz w:val="22"/>
            <w:szCs w:val="22"/>
            <w:u w:val="single"/>
          </w:rPr>
          <w:t>Institut de recherche juridique</w:t>
        </w:r>
      </w:hyperlink>
      <w:r>
        <w:rPr>
          <w:rStyle w:val="Texteducorps"/>
          <w:color w:val="0000FF"/>
          <w:sz w:val="22"/>
          <w:szCs w:val="22"/>
          <w:u w:val="single"/>
        </w:rPr>
        <w:t xml:space="preserve"> </w:t>
      </w:r>
      <w:hyperlink r:id="rId10" w:history="1">
        <w:r>
          <w:rPr>
            <w:rStyle w:val="Texteducorps"/>
            <w:color w:val="0000FF"/>
            <w:sz w:val="22"/>
            <w:szCs w:val="22"/>
            <w:u w:val="single"/>
          </w:rPr>
          <w:t xml:space="preserve">de la Sorbonne | Labo - IRJS </w:t>
        </w:r>
        <w:r>
          <w:rPr>
            <w:rStyle w:val="Texteducorps"/>
            <w:color w:val="0000FF"/>
            <w:sz w:val="22"/>
            <w:szCs w:val="22"/>
            <w:u w:val="single"/>
            <w:lang w:val="en-US" w:eastAsia="en-US" w:bidi="en-US"/>
          </w:rPr>
          <w:t>(pantheonsorbonne.fr)</w:t>
        </w:r>
      </w:hyperlink>
    </w:p>
    <w:p w14:paraId="5DFCBFD1" w14:textId="77777777" w:rsidR="00033442" w:rsidRDefault="00E36FBB">
      <w:pPr>
        <w:pStyle w:val="Texteducorps0"/>
        <w:numPr>
          <w:ilvl w:val="0"/>
          <w:numId w:val="2"/>
        </w:numPr>
        <w:tabs>
          <w:tab w:val="left" w:pos="1073"/>
        </w:tabs>
        <w:spacing w:after="80" w:line="254" w:lineRule="auto"/>
        <w:ind w:firstLine="740"/>
        <w:jc w:val="both"/>
      </w:pPr>
      <w:r>
        <w:rPr>
          <w:rStyle w:val="Texteducorps"/>
        </w:rPr>
        <w:t>Tout demandeur de lettre d’accueil doit :</w:t>
      </w:r>
    </w:p>
    <w:p w14:paraId="44579B5A" w14:textId="41283E91" w:rsidR="00033442" w:rsidRDefault="002E3D6D">
      <w:pPr>
        <w:pStyle w:val="Texteducorps0"/>
        <w:spacing w:after="0" w:line="218" w:lineRule="auto"/>
        <w:ind w:left="1820" w:hanging="360"/>
        <w:jc w:val="both"/>
      </w:pPr>
      <w:r>
        <w:rPr>
          <w:rStyle w:val="Texteducorps"/>
          <w:rFonts w:ascii="Arial" w:eastAsia="Arial" w:hAnsi="Arial" w:cs="Arial"/>
          <w:sz w:val="36"/>
          <w:szCs w:val="36"/>
        </w:rPr>
        <w:t xml:space="preserve">   ■</w:t>
      </w:r>
      <w:r w:rsidR="00E36FBB">
        <w:rPr>
          <w:rStyle w:val="Texteducorps"/>
          <w:rFonts w:ascii="Arial" w:eastAsia="Arial" w:hAnsi="Arial" w:cs="Arial"/>
          <w:sz w:val="36"/>
          <w:szCs w:val="36"/>
        </w:rPr>
        <w:t xml:space="preserve"> </w:t>
      </w:r>
      <w:proofErr w:type="spellStart"/>
      <w:r w:rsidR="00E36FBB">
        <w:rPr>
          <w:rStyle w:val="Texteducorps"/>
        </w:rPr>
        <w:t>Etre</w:t>
      </w:r>
      <w:proofErr w:type="spellEnd"/>
      <w:r w:rsidR="00E36FBB">
        <w:rPr>
          <w:rStyle w:val="Texteducorps"/>
        </w:rPr>
        <w:t xml:space="preserve"> en règle au regard de la réglementation relative au séjour sur le territoire français. Il lui est recommandé sur ce point de prendre l’attache :</w:t>
      </w:r>
    </w:p>
    <w:p w14:paraId="6FEFB125" w14:textId="77777777" w:rsidR="00033442" w:rsidRDefault="00E36FBB">
      <w:pPr>
        <w:pStyle w:val="Texteducorps0"/>
        <w:numPr>
          <w:ilvl w:val="0"/>
          <w:numId w:val="3"/>
        </w:numPr>
        <w:tabs>
          <w:tab w:val="left" w:pos="3254"/>
        </w:tabs>
        <w:spacing w:after="0" w:line="170" w:lineRule="auto"/>
        <w:ind w:left="2900"/>
        <w:jc w:val="both"/>
      </w:pPr>
      <w:r>
        <w:rPr>
          <w:rStyle w:val="Texteducorps"/>
        </w:rPr>
        <w:t>Des services consulaires dans le pays de résidence</w:t>
      </w:r>
    </w:p>
    <w:p w14:paraId="596BD665" w14:textId="77777777" w:rsidR="00033442" w:rsidRDefault="00E36FBB">
      <w:pPr>
        <w:pStyle w:val="Texteducorps0"/>
        <w:numPr>
          <w:ilvl w:val="0"/>
          <w:numId w:val="3"/>
        </w:numPr>
        <w:tabs>
          <w:tab w:val="left" w:pos="3249"/>
        </w:tabs>
        <w:spacing w:after="0" w:line="180" w:lineRule="auto"/>
        <w:ind w:left="2900"/>
        <w:jc w:val="both"/>
        <w:rPr>
          <w:sz w:val="22"/>
          <w:szCs w:val="22"/>
        </w:rPr>
      </w:pPr>
      <w:r>
        <w:rPr>
          <w:rStyle w:val="Texteducorps"/>
        </w:rPr>
        <w:t xml:space="preserve">De </w:t>
      </w:r>
      <w:proofErr w:type="spellStart"/>
      <w:r>
        <w:rPr>
          <w:rStyle w:val="Texteducorps"/>
        </w:rPr>
        <w:t>la</w:t>
      </w:r>
      <w:proofErr w:type="spellEnd"/>
      <w:r>
        <w:fldChar w:fldCharType="begin"/>
      </w:r>
      <w:r>
        <w:instrText>HYPERLINK "https://international.pantheonsorbonne.fr/direction-relations-internationales"</w:instrText>
      </w:r>
      <w:r>
        <w:fldChar w:fldCharType="separate"/>
      </w:r>
      <w:r>
        <w:rPr>
          <w:rStyle w:val="Texteducorps"/>
        </w:rPr>
        <w:t xml:space="preserve"> </w:t>
      </w:r>
      <w:proofErr w:type="spellStart"/>
      <w:r>
        <w:rPr>
          <w:rStyle w:val="Texteducorps"/>
          <w:color w:val="0000FF"/>
          <w:sz w:val="22"/>
          <w:szCs w:val="22"/>
          <w:u w:val="single"/>
        </w:rPr>
        <w:t>La</w:t>
      </w:r>
      <w:proofErr w:type="spellEnd"/>
      <w:r>
        <w:rPr>
          <w:rStyle w:val="Texteducorps"/>
          <w:color w:val="0000FF"/>
          <w:sz w:val="22"/>
          <w:szCs w:val="22"/>
          <w:u w:val="single"/>
        </w:rPr>
        <w:t xml:space="preserve"> Direction des Relations Internationales | Université Paris</w:t>
      </w:r>
      <w:r>
        <w:fldChar w:fldCharType="end"/>
      </w:r>
    </w:p>
    <w:p w14:paraId="190CC792" w14:textId="77777777" w:rsidR="00033442" w:rsidRDefault="00E36FBB">
      <w:pPr>
        <w:pStyle w:val="Texteducorps0"/>
        <w:spacing w:after="0" w:line="240" w:lineRule="auto"/>
        <w:ind w:left="3260"/>
        <w:rPr>
          <w:sz w:val="22"/>
          <w:szCs w:val="22"/>
        </w:rPr>
      </w:pPr>
      <w:hyperlink r:id="rId11" w:history="1">
        <w:r>
          <w:rPr>
            <w:rStyle w:val="Texteducorps"/>
            <w:color w:val="0000FF"/>
            <w:sz w:val="22"/>
            <w:szCs w:val="22"/>
            <w:u w:val="single"/>
          </w:rPr>
          <w:t xml:space="preserve">1 Panthéon-Sorbonne - International </w:t>
        </w:r>
        <w:r>
          <w:rPr>
            <w:rStyle w:val="Texteducorps"/>
            <w:color w:val="0000FF"/>
            <w:sz w:val="22"/>
            <w:szCs w:val="22"/>
            <w:u w:val="single"/>
            <w:lang w:val="en-US" w:eastAsia="en-US" w:bidi="en-US"/>
          </w:rPr>
          <w:t>(pantheonsorbonne.fr)</w:t>
        </w:r>
      </w:hyperlink>
    </w:p>
    <w:p w14:paraId="1A50EE94" w14:textId="3B669E11" w:rsidR="00033442" w:rsidRDefault="002E3D6D" w:rsidP="002E3D6D">
      <w:pPr>
        <w:pStyle w:val="Texteducorps0"/>
        <w:tabs>
          <w:tab w:val="left" w:pos="1823"/>
        </w:tabs>
        <w:spacing w:after="80" w:line="218" w:lineRule="auto"/>
        <w:ind w:left="1820"/>
        <w:jc w:val="both"/>
      </w:pPr>
      <w:r>
        <w:rPr>
          <w:rStyle w:val="Texteducorps"/>
          <w:rFonts w:ascii="Arial" w:eastAsia="Arial" w:hAnsi="Arial" w:cs="Arial"/>
          <w:sz w:val="36"/>
          <w:szCs w:val="36"/>
        </w:rPr>
        <w:t>■</w:t>
      </w:r>
      <w:r w:rsidR="00E36FBB">
        <w:rPr>
          <w:rStyle w:val="Texteducorps"/>
        </w:rPr>
        <w:t>Pouvoir justifier des ressources financières pour toute la durée du séjour de recherche (dépenses de transport, dépenses de séjour, couverture maladie).</w:t>
      </w:r>
    </w:p>
    <w:p w14:paraId="2DDD62A2" w14:textId="48CC9FC9" w:rsidR="00033442" w:rsidRDefault="002E3D6D" w:rsidP="002E3D6D">
      <w:pPr>
        <w:pStyle w:val="Texteducorps0"/>
        <w:tabs>
          <w:tab w:val="left" w:pos="1823"/>
        </w:tabs>
        <w:spacing w:after="120" w:line="202" w:lineRule="auto"/>
        <w:ind w:left="1820"/>
        <w:jc w:val="both"/>
        <w:rPr>
          <w:rStyle w:val="Texteducorps"/>
        </w:rPr>
      </w:pPr>
      <w:r>
        <w:rPr>
          <w:rStyle w:val="Texteducorps"/>
          <w:rFonts w:ascii="Arial" w:eastAsia="Arial" w:hAnsi="Arial" w:cs="Arial"/>
          <w:sz w:val="36"/>
          <w:szCs w:val="36"/>
        </w:rPr>
        <w:t>■</w:t>
      </w:r>
      <w:r w:rsidR="00E36FBB">
        <w:rPr>
          <w:rStyle w:val="Texteducorps"/>
        </w:rPr>
        <w:t>Pouvoir attester d'une couverture sociale pendant toute la durée du séjour de recherche.</w:t>
      </w:r>
    </w:p>
    <w:p w14:paraId="7112D28F" w14:textId="649CEBB3" w:rsidR="000F30C6" w:rsidRDefault="000F30C6" w:rsidP="002E3D6D">
      <w:pPr>
        <w:pStyle w:val="Texteducorps0"/>
        <w:tabs>
          <w:tab w:val="left" w:pos="1823"/>
        </w:tabs>
        <w:spacing w:after="120" w:line="202" w:lineRule="auto"/>
        <w:ind w:left="1820"/>
        <w:jc w:val="both"/>
      </w:pPr>
      <w:r>
        <w:rPr>
          <w:rStyle w:val="Texteducorps"/>
          <w:rFonts w:ascii="Arial" w:eastAsia="Arial" w:hAnsi="Arial" w:cs="Arial"/>
          <w:sz w:val="36"/>
          <w:szCs w:val="36"/>
        </w:rPr>
        <w:t xml:space="preserve">■ </w:t>
      </w:r>
      <w:r w:rsidRPr="000F30C6">
        <w:rPr>
          <w:rStyle w:val="Texteducorps"/>
          <w:rFonts w:eastAsia="Arial"/>
        </w:rPr>
        <w:t>avoir un niveau de maîtrise de la langue française suffisant pour pouvoir exploiter la documentation</w:t>
      </w:r>
      <w:r>
        <w:rPr>
          <w:rStyle w:val="Texteducorps"/>
          <w:rFonts w:ascii="Arial" w:eastAsia="Arial" w:hAnsi="Arial" w:cs="Arial"/>
          <w:sz w:val="36"/>
          <w:szCs w:val="36"/>
        </w:rPr>
        <w:t xml:space="preserve"> </w:t>
      </w:r>
    </w:p>
    <w:p w14:paraId="211DA38A" w14:textId="77777777" w:rsidR="00033442" w:rsidRDefault="00E36FBB">
      <w:pPr>
        <w:pStyle w:val="Texteducorps0"/>
        <w:spacing w:after="620" w:line="254" w:lineRule="auto"/>
        <w:ind w:firstLine="740"/>
        <w:jc w:val="both"/>
      </w:pPr>
      <w:r>
        <w:rPr>
          <w:rStyle w:val="Texteducorps"/>
          <w:rFonts w:ascii="Arial" w:eastAsia="Arial" w:hAnsi="Arial" w:cs="Arial"/>
          <w:sz w:val="22"/>
          <w:szCs w:val="22"/>
        </w:rPr>
        <w:t xml:space="preserve">• </w:t>
      </w:r>
      <w:r>
        <w:rPr>
          <w:rStyle w:val="Texteducorps"/>
        </w:rPr>
        <w:t>L’IRJS ne prend aucun frais lié au séjour de recherche à sa charge.</w:t>
      </w:r>
    </w:p>
    <w:p w14:paraId="0917B1F0" w14:textId="77777777" w:rsidR="00033442" w:rsidRDefault="00E36FBB">
      <w:pPr>
        <w:pStyle w:val="Texteducorps0"/>
        <w:numPr>
          <w:ilvl w:val="0"/>
          <w:numId w:val="4"/>
        </w:numPr>
        <w:tabs>
          <w:tab w:val="left" w:pos="355"/>
        </w:tabs>
        <w:spacing w:after="280" w:line="254" w:lineRule="auto"/>
        <w:jc w:val="both"/>
      </w:pPr>
      <w:r>
        <w:rPr>
          <w:rStyle w:val="Texteducorps"/>
          <w:u w:val="single"/>
        </w:rPr>
        <w:t>Calendrier et constitution du dossier</w:t>
      </w:r>
    </w:p>
    <w:p w14:paraId="6D11FEA1" w14:textId="0675086A" w:rsidR="00033442" w:rsidRDefault="00E36FBB">
      <w:pPr>
        <w:pStyle w:val="Texteducorps0"/>
        <w:spacing w:after="200" w:line="240" w:lineRule="auto"/>
        <w:ind w:left="340" w:firstLine="20"/>
        <w:jc w:val="both"/>
      </w:pPr>
      <w:r>
        <w:rPr>
          <w:rStyle w:val="Texteducorps"/>
        </w:rPr>
        <w:t xml:space="preserve">La demande de lettre d’accueil n’est valable que pour la période indiquée. Elle doit être faite </w:t>
      </w:r>
      <w:r>
        <w:rPr>
          <w:rStyle w:val="Texteducorps"/>
        </w:rPr>
        <w:lastRenderedPageBreak/>
        <w:t>préalablement au début du séjour</w:t>
      </w:r>
      <w:r w:rsidR="0034523C">
        <w:rPr>
          <w:rStyle w:val="Texteducorps"/>
        </w:rPr>
        <w:t>, au minimum trois semaines à l’avance.</w:t>
      </w:r>
    </w:p>
    <w:p w14:paraId="66625A66" w14:textId="75C70CC7" w:rsidR="00033442" w:rsidRDefault="00E36FBB">
      <w:pPr>
        <w:pStyle w:val="Texteducorps0"/>
        <w:spacing w:after="280"/>
      </w:pPr>
      <w:r>
        <w:rPr>
          <w:rStyle w:val="Texteducorps"/>
        </w:rPr>
        <w:t>La demande de lettre d’accueil ne peut concerner qu’une période de courte durée</w:t>
      </w:r>
      <w:r w:rsidR="009449B0">
        <w:rPr>
          <w:rStyle w:val="Texteducorps"/>
        </w:rPr>
        <w:t xml:space="preserve"> (3 mois maximum)</w:t>
      </w:r>
      <w:r>
        <w:rPr>
          <w:rStyle w:val="Texteducorps"/>
        </w:rPr>
        <w:t xml:space="preserve"> — sous réserve de remplir les conditions relatives au séjour (réglementation relative au visa de séjour, ressources financières).</w:t>
      </w:r>
    </w:p>
    <w:p w14:paraId="6632FB41" w14:textId="77777777" w:rsidR="00033442" w:rsidRDefault="00E36FBB">
      <w:pPr>
        <w:pStyle w:val="Texteducorps0"/>
        <w:spacing w:after="280"/>
        <w:ind w:firstLine="440"/>
      </w:pPr>
      <w:r>
        <w:rPr>
          <w:rStyle w:val="Texteducorps"/>
          <w:u w:val="single"/>
        </w:rPr>
        <w:t>Constitution du dossier</w:t>
      </w:r>
    </w:p>
    <w:p w14:paraId="4CDDE4A6" w14:textId="77777777" w:rsidR="00033442" w:rsidRDefault="00E36FBB">
      <w:pPr>
        <w:pStyle w:val="Texteducorps0"/>
        <w:spacing w:after="280"/>
        <w:ind w:firstLine="740"/>
      </w:pPr>
      <w:r>
        <w:rPr>
          <w:rStyle w:val="Texteducorps"/>
        </w:rPr>
        <w:t>Le dossier comporte les éléments suivants :</w:t>
      </w:r>
    </w:p>
    <w:p w14:paraId="77998DB1" w14:textId="77777777" w:rsidR="00033442" w:rsidRDefault="00E36FBB" w:rsidP="009449B0">
      <w:pPr>
        <w:pStyle w:val="Texteducorps0"/>
        <w:numPr>
          <w:ilvl w:val="0"/>
          <w:numId w:val="5"/>
        </w:numPr>
        <w:tabs>
          <w:tab w:val="left" w:pos="1293"/>
        </w:tabs>
        <w:spacing w:after="280"/>
        <w:ind w:left="1300" w:hanging="420"/>
        <w:jc w:val="both"/>
      </w:pPr>
      <w:r>
        <w:rPr>
          <w:rStyle w:val="Texteducorps"/>
          <w:u w:val="single"/>
        </w:rPr>
        <w:t>Une lettre du demandeur</w:t>
      </w:r>
      <w:r>
        <w:rPr>
          <w:rStyle w:val="Texteducorps"/>
        </w:rPr>
        <w:t xml:space="preserve"> adressée à Madame la Directrice de l’IRJS. Cette lettre précisera l’objet et la durée du séjour, ainsi que les termes suivants : « Je certifie que tous les frais liés à mon séjour de recherche pour la période indiquée ci-dessus, sont à ma charge et que je bénéficie pour toute la durée de mon séjour d’une couverture sociale pour la santé ».</w:t>
      </w:r>
    </w:p>
    <w:p w14:paraId="58DDB3E3" w14:textId="77777777" w:rsidR="00033442" w:rsidRDefault="00E36FBB">
      <w:pPr>
        <w:pStyle w:val="Texteducorps0"/>
        <w:spacing w:after="280"/>
        <w:ind w:firstLine="860"/>
      </w:pPr>
      <w:r>
        <w:rPr>
          <w:rStyle w:val="Texteducorps"/>
        </w:rPr>
        <w:t>Attention : cette lettre comportera également la signature du demandeur.</w:t>
      </w:r>
    </w:p>
    <w:p w14:paraId="4C4AFD95" w14:textId="3E858C9C" w:rsidR="00033442" w:rsidRDefault="00E36FBB" w:rsidP="009449B0">
      <w:pPr>
        <w:pStyle w:val="Texteducorps0"/>
        <w:numPr>
          <w:ilvl w:val="0"/>
          <w:numId w:val="5"/>
        </w:numPr>
        <w:tabs>
          <w:tab w:val="left" w:pos="1293"/>
        </w:tabs>
        <w:spacing w:after="620"/>
        <w:ind w:left="1300" w:hanging="420"/>
        <w:jc w:val="both"/>
      </w:pPr>
      <w:r>
        <w:rPr>
          <w:rStyle w:val="Texteducorps"/>
        </w:rPr>
        <w:t xml:space="preserve">Le dossier de demande de lettre d’accueil à remplir et à compléter de toutes les pièces demandées. Veillez à joindre l’attestation du responsable de votre établissement d’origine qui comportera le cachet </w:t>
      </w:r>
      <w:r>
        <w:rPr>
          <w:rStyle w:val="Texteducorps"/>
          <w:u w:val="single"/>
        </w:rPr>
        <w:t>et la s</w:t>
      </w:r>
      <w:r>
        <w:rPr>
          <w:rStyle w:val="Texteducorps"/>
        </w:rPr>
        <w:t xml:space="preserve">ignature </w:t>
      </w:r>
      <w:r>
        <w:rPr>
          <w:rStyle w:val="Texteducorps"/>
          <w:u w:val="single"/>
        </w:rPr>
        <w:t>du responsable</w:t>
      </w:r>
      <w:r>
        <w:rPr>
          <w:rStyle w:val="Texteducorps"/>
        </w:rPr>
        <w:t xml:space="preserve"> (p.3 du dossier) et </w:t>
      </w:r>
      <w:r>
        <w:rPr>
          <w:rStyle w:val="Texteducorps"/>
          <w:b/>
          <w:bCs/>
          <w:color w:val="FF0000"/>
        </w:rPr>
        <w:t xml:space="preserve">l’attestation d’encadrement de votre Professeur(e) référent(e) à </w:t>
      </w:r>
      <w:r w:rsidR="0034523C">
        <w:rPr>
          <w:rStyle w:val="Texteducorps"/>
          <w:b/>
          <w:bCs/>
          <w:color w:val="FF0000"/>
        </w:rPr>
        <w:t>l’IRJS.</w:t>
      </w:r>
    </w:p>
    <w:p w14:paraId="73EF091A" w14:textId="77777777" w:rsidR="00033442" w:rsidRPr="009449B0" w:rsidRDefault="00E36FBB">
      <w:pPr>
        <w:pStyle w:val="Texteducorps0"/>
        <w:numPr>
          <w:ilvl w:val="0"/>
          <w:numId w:val="4"/>
        </w:numPr>
        <w:tabs>
          <w:tab w:val="left" w:pos="365"/>
        </w:tabs>
        <w:spacing w:after="60"/>
        <w:rPr>
          <w:rStyle w:val="Texteducorps"/>
        </w:rPr>
      </w:pPr>
      <w:r>
        <w:rPr>
          <w:rStyle w:val="Texteducorps"/>
          <w:u w:val="single"/>
        </w:rPr>
        <w:t>Examen de votre demande</w:t>
      </w:r>
    </w:p>
    <w:p w14:paraId="3275188C" w14:textId="77777777" w:rsidR="009449B0" w:rsidRDefault="009449B0" w:rsidP="009449B0">
      <w:pPr>
        <w:pStyle w:val="Texteducorps0"/>
        <w:tabs>
          <w:tab w:val="left" w:pos="365"/>
        </w:tabs>
        <w:spacing w:after="60"/>
      </w:pPr>
    </w:p>
    <w:p w14:paraId="343D31B1" w14:textId="77777777" w:rsidR="00033442" w:rsidRDefault="00E36FBB" w:rsidP="009449B0">
      <w:pPr>
        <w:pStyle w:val="Texteducorps0"/>
        <w:numPr>
          <w:ilvl w:val="0"/>
          <w:numId w:val="6"/>
        </w:numPr>
        <w:tabs>
          <w:tab w:val="left" w:pos="1293"/>
        </w:tabs>
        <w:spacing w:line="240" w:lineRule="auto"/>
        <w:ind w:left="1300" w:hanging="420"/>
        <w:jc w:val="both"/>
      </w:pPr>
      <w:r>
        <w:rPr>
          <w:rStyle w:val="Texteducorps"/>
        </w:rPr>
        <w:t>Seuls les dossiers complets et respectant la procédure et les consignes indiquées seront étudiés.</w:t>
      </w:r>
    </w:p>
    <w:p w14:paraId="2AA827E5" w14:textId="77777777" w:rsidR="00033442" w:rsidRDefault="00E36FBB" w:rsidP="009449B0">
      <w:pPr>
        <w:pStyle w:val="Texteducorps0"/>
        <w:numPr>
          <w:ilvl w:val="0"/>
          <w:numId w:val="6"/>
        </w:numPr>
        <w:tabs>
          <w:tab w:val="left" w:pos="1293"/>
        </w:tabs>
        <w:spacing w:line="240" w:lineRule="auto"/>
        <w:ind w:left="1300" w:hanging="420"/>
        <w:jc w:val="both"/>
      </w:pPr>
      <w:r>
        <w:rPr>
          <w:rStyle w:val="Texteducorps"/>
        </w:rPr>
        <w:t>L’envoi du dossier de demande de lettre d’accueil ne vaut pas acceptation de séjour.</w:t>
      </w:r>
    </w:p>
    <w:p w14:paraId="100F58CE" w14:textId="77777777" w:rsidR="00033442" w:rsidRDefault="00E36FBB" w:rsidP="009449B0">
      <w:pPr>
        <w:pStyle w:val="Texteducorps0"/>
        <w:numPr>
          <w:ilvl w:val="0"/>
          <w:numId w:val="6"/>
        </w:numPr>
        <w:tabs>
          <w:tab w:val="left" w:pos="1293"/>
        </w:tabs>
        <w:spacing w:line="240" w:lineRule="auto"/>
        <w:ind w:left="1300" w:hanging="420"/>
        <w:jc w:val="both"/>
      </w:pPr>
      <w:r>
        <w:rPr>
          <w:rStyle w:val="Texteducorps"/>
        </w:rPr>
        <w:t>Les demandes de lettres d’accueil sont individuelles et personnelles et ne peuvent être confiées à une autre personne.</w:t>
      </w:r>
    </w:p>
    <w:p w14:paraId="37CE9DCB" w14:textId="77777777" w:rsidR="00033442" w:rsidRDefault="00E36FBB" w:rsidP="009449B0">
      <w:pPr>
        <w:pStyle w:val="Texteducorps0"/>
        <w:numPr>
          <w:ilvl w:val="0"/>
          <w:numId w:val="6"/>
        </w:numPr>
        <w:tabs>
          <w:tab w:val="left" w:pos="1293"/>
        </w:tabs>
        <w:ind w:left="1300" w:hanging="420"/>
        <w:jc w:val="both"/>
      </w:pPr>
      <w:r>
        <w:rPr>
          <w:rStyle w:val="Texteducorps"/>
        </w:rPr>
        <w:t>Les lettres d’accueil ne sont valables que pour les dates de séjour indiquées.</w:t>
      </w:r>
    </w:p>
    <w:p w14:paraId="0C884F1D" w14:textId="77777777" w:rsidR="00033442" w:rsidRDefault="00E36FBB" w:rsidP="009449B0">
      <w:pPr>
        <w:pStyle w:val="Texteducorps0"/>
        <w:numPr>
          <w:ilvl w:val="0"/>
          <w:numId w:val="6"/>
        </w:numPr>
        <w:tabs>
          <w:tab w:val="left" w:pos="1293"/>
        </w:tabs>
        <w:ind w:left="1300" w:hanging="420"/>
        <w:jc w:val="both"/>
      </w:pPr>
      <w:r>
        <w:rPr>
          <w:rStyle w:val="Texteducorps"/>
        </w:rPr>
        <w:t>La lettre d’accueil, lorsqu’elle est délivrée après examen de la demande, fait l’objet d’un envoi uniquement par courrier électronique. Ainsi, les demandes de lettres d’accueil ne sont pas renouvelées sur place.</w:t>
      </w:r>
    </w:p>
    <w:p w14:paraId="644FC142" w14:textId="77777777" w:rsidR="00033442" w:rsidRDefault="00E36FBB" w:rsidP="009449B0">
      <w:pPr>
        <w:pStyle w:val="Texteducorps0"/>
        <w:numPr>
          <w:ilvl w:val="0"/>
          <w:numId w:val="6"/>
        </w:numPr>
        <w:tabs>
          <w:tab w:val="left" w:pos="1293"/>
        </w:tabs>
        <w:spacing w:after="200" w:line="240" w:lineRule="auto"/>
        <w:ind w:left="1300" w:hanging="420"/>
        <w:jc w:val="both"/>
        <w:rPr>
          <w:rStyle w:val="Texteducorps"/>
        </w:rPr>
      </w:pPr>
      <w:r>
        <w:rPr>
          <w:rStyle w:val="Texteducorps"/>
        </w:rPr>
        <w:t>La délivrance d’une lettre d’accueil dépend du nombre de places disponibles.</w:t>
      </w:r>
    </w:p>
    <w:p w14:paraId="73948C14" w14:textId="452866DC" w:rsidR="009449B0" w:rsidRDefault="009449B0" w:rsidP="009449B0">
      <w:pPr>
        <w:pStyle w:val="Texteducorps0"/>
        <w:numPr>
          <w:ilvl w:val="0"/>
          <w:numId w:val="6"/>
        </w:numPr>
        <w:tabs>
          <w:tab w:val="left" w:pos="1293"/>
        </w:tabs>
        <w:spacing w:after="200" w:line="240" w:lineRule="auto"/>
        <w:ind w:left="1300" w:hanging="420"/>
        <w:jc w:val="both"/>
      </w:pPr>
      <w:r>
        <w:rPr>
          <w:rStyle w:val="Texteducorps"/>
        </w:rPr>
        <w:t>Le(a) chercheur(</w:t>
      </w:r>
      <w:proofErr w:type="spellStart"/>
      <w:r>
        <w:rPr>
          <w:rStyle w:val="Texteducorps"/>
        </w:rPr>
        <w:t>euse</w:t>
      </w:r>
      <w:proofErr w:type="spellEnd"/>
      <w:r>
        <w:rPr>
          <w:rStyle w:val="Texteducorps"/>
        </w:rPr>
        <w:t>) est tenue de se présenter à la responsable administrative le jour de son arrivée.</w:t>
      </w:r>
    </w:p>
    <w:sectPr w:rsidR="009449B0">
      <w:footerReference w:type="default" r:id="rId12"/>
      <w:pgSz w:w="11900" w:h="16840"/>
      <w:pgMar w:top="1013" w:right="941" w:bottom="2907" w:left="1590" w:header="58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14A81" w14:textId="77777777" w:rsidR="00E36FBB" w:rsidRDefault="00E36FBB">
      <w:r>
        <w:separator/>
      </w:r>
    </w:p>
  </w:endnote>
  <w:endnote w:type="continuationSeparator" w:id="0">
    <w:p w14:paraId="57AC1BA3" w14:textId="77777777" w:rsidR="00E36FBB" w:rsidRDefault="00E36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A5064" w14:textId="77777777" w:rsidR="00033442" w:rsidRDefault="00E36FB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4EA8B9E" wp14:editId="14FB0A83">
              <wp:simplePos x="0" y="0"/>
              <wp:positionH relativeFrom="page">
                <wp:posOffset>1797685</wp:posOffset>
              </wp:positionH>
              <wp:positionV relativeFrom="page">
                <wp:posOffset>9958070</wp:posOffset>
              </wp:positionV>
              <wp:extent cx="4297680" cy="3263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7680" cy="3263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CEFC75" w14:textId="77777777" w:rsidR="00033442" w:rsidRDefault="00E36FBB" w:rsidP="00E36FBB">
                          <w:pPr>
                            <w:pStyle w:val="En-tteoupieddepage20"/>
                            <w:jc w:val="center"/>
                          </w:pPr>
                          <w:r>
                            <w:rPr>
                              <w:rStyle w:val="En-tteoupieddepage2"/>
                              <w:rFonts w:ascii="Arial" w:eastAsia="Arial" w:hAnsi="Arial" w:cs="Arial"/>
                              <w:color w:val="144077"/>
                            </w:rPr>
                            <w:t>Université Paris 1 Panthéon-Sorbonne</w:t>
                          </w:r>
                        </w:p>
                        <w:p w14:paraId="08B80F8A" w14:textId="77777777" w:rsidR="00033442" w:rsidRDefault="00E36FBB" w:rsidP="00E36FBB">
                          <w:pPr>
                            <w:pStyle w:val="En-tteoupieddepage20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En-tteoupieddepage2"/>
                              <w:rFonts w:ascii="Arial" w:eastAsia="Arial" w:hAnsi="Arial" w:cs="Arial"/>
                              <w:color w:val="144077"/>
                              <w:sz w:val="15"/>
                              <w:szCs w:val="15"/>
                            </w:rPr>
                            <w:t xml:space="preserve">12, place du Panthéon 75231 Paris Cedex 05 - Tel. : +33 (0)1 44 07 80 00 - </w:t>
                          </w:r>
                          <w:r>
                            <w:rPr>
                              <w:rStyle w:val="En-tteoupieddepage2"/>
                              <w:rFonts w:ascii="Arial" w:eastAsia="Arial" w:hAnsi="Arial" w:cs="Arial"/>
                              <w:color w:val="144077"/>
                              <w:sz w:val="15"/>
                              <w:szCs w:val="15"/>
                              <w:lang w:val="en-US" w:eastAsia="en-US" w:bidi="en-US"/>
                            </w:rPr>
                            <w:t>www.univ-paris1.fr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EA8B9E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141.55pt;margin-top:784.1pt;width:338.4pt;height:25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" filled="f" stroked="f">
              <v:textbox style="mso-fit-shape-to-text:t" inset="0,0,0,0">
                <w:txbxContent>
                  <w:p w14:paraId="7DCEFC75" w14:textId="77777777" w:rsidR="00033442" w:rsidRDefault="00E36FBB" w:rsidP="00E36FBB">
                    <w:pPr>
                      <w:pStyle w:val="En-tteoupieddepage20"/>
                      <w:jc w:val="center"/>
                    </w:pPr>
                    <w:r>
                      <w:rPr>
                        <w:rStyle w:val="En-tteoupieddepage2"/>
                        <w:rFonts w:ascii="Arial" w:eastAsia="Arial" w:hAnsi="Arial" w:cs="Arial"/>
                        <w:color w:val="144077"/>
                      </w:rPr>
                      <w:t>Université Paris 1 Panthéon-Sorbonne</w:t>
                    </w:r>
                  </w:p>
                  <w:p w14:paraId="08B80F8A" w14:textId="77777777" w:rsidR="00033442" w:rsidRDefault="00E36FBB" w:rsidP="00E36FBB">
                    <w:pPr>
                      <w:pStyle w:val="En-tteoupieddepage20"/>
                      <w:jc w:val="center"/>
                      <w:rPr>
                        <w:sz w:val="15"/>
                        <w:szCs w:val="15"/>
                      </w:rPr>
                    </w:pPr>
                    <w:r>
                      <w:rPr>
                        <w:rStyle w:val="En-tteoupieddepage2"/>
                        <w:rFonts w:ascii="Arial" w:eastAsia="Arial" w:hAnsi="Arial" w:cs="Arial"/>
                        <w:color w:val="144077"/>
                        <w:sz w:val="15"/>
                        <w:szCs w:val="15"/>
                      </w:rPr>
                      <w:t xml:space="preserve">12, place du Panthéon 75231 Paris Cedex 05 - Tel. : +33 (0)1 44 07 80 00 - </w:t>
                    </w:r>
                    <w:r>
                      <w:rPr>
                        <w:rStyle w:val="En-tteoupieddepage2"/>
                        <w:rFonts w:ascii="Arial" w:eastAsia="Arial" w:hAnsi="Arial" w:cs="Arial"/>
                        <w:color w:val="144077"/>
                        <w:sz w:val="15"/>
                        <w:szCs w:val="15"/>
                        <w:lang w:val="en-US" w:eastAsia="en-US" w:bidi="en-US"/>
                      </w:rPr>
                      <w:t>www.univ-paris1.fr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977F5" w14:textId="77777777" w:rsidR="00033442" w:rsidRDefault="00033442"/>
  </w:footnote>
  <w:footnote w:type="continuationSeparator" w:id="0">
    <w:p w14:paraId="7A8C09FB" w14:textId="77777777" w:rsidR="00033442" w:rsidRDefault="000334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B0728"/>
    <w:multiLevelType w:val="multilevel"/>
    <w:tmpl w:val="8332794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AA780A"/>
    <w:multiLevelType w:val="multilevel"/>
    <w:tmpl w:val="F6409BA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7C6726"/>
    <w:multiLevelType w:val="multilevel"/>
    <w:tmpl w:val="CA0CD56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C902F8"/>
    <w:multiLevelType w:val="multilevel"/>
    <w:tmpl w:val="3A16C684"/>
    <w:lvl w:ilvl="0">
      <w:start w:val="1"/>
      <w:numFmt w:val="bullet"/>
      <w:lvlText w:val="&gt;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CE4F4D"/>
    <w:multiLevelType w:val="multilevel"/>
    <w:tmpl w:val="16E0E27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F01B1E"/>
    <w:multiLevelType w:val="multilevel"/>
    <w:tmpl w:val="0A4C47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98091926">
    <w:abstractNumId w:val="5"/>
  </w:num>
  <w:num w:numId="2" w16cid:durableId="1571816023">
    <w:abstractNumId w:val="0"/>
  </w:num>
  <w:num w:numId="3" w16cid:durableId="902373047">
    <w:abstractNumId w:val="3"/>
  </w:num>
  <w:num w:numId="4" w16cid:durableId="347172283">
    <w:abstractNumId w:val="4"/>
  </w:num>
  <w:num w:numId="5" w16cid:durableId="347368240">
    <w:abstractNumId w:val="1"/>
  </w:num>
  <w:num w:numId="6" w16cid:durableId="116721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442"/>
    <w:rsid w:val="00033442"/>
    <w:rsid w:val="000F30C6"/>
    <w:rsid w:val="002E3D6D"/>
    <w:rsid w:val="0034523C"/>
    <w:rsid w:val="003C5813"/>
    <w:rsid w:val="009449B0"/>
    <w:rsid w:val="00A85485"/>
    <w:rsid w:val="00E3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509D69"/>
  <w15:docId w15:val="{CFD783B2-1D80-4C57-8BA1-FAF9ADFF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fr-FR" w:eastAsia="fr-FR" w:bidi="fr-F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ucorps3">
    <w:name w:val="Texte du corps (3)_"/>
    <w:basedOn w:val="Policepardfaut"/>
    <w:link w:val="Texteducorps30"/>
    <w:rPr>
      <w:rFonts w:ascii="Arial" w:eastAsia="Arial" w:hAnsi="Arial" w:cs="Arial"/>
      <w:b w:val="0"/>
      <w:bCs w:val="0"/>
      <w:i w:val="0"/>
      <w:iCs w:val="0"/>
      <w:smallCaps w:val="0"/>
      <w:strike w:val="0"/>
      <w:color w:val="17365D"/>
      <w:sz w:val="15"/>
      <w:szCs w:val="15"/>
      <w:u w:val="none"/>
    </w:rPr>
  </w:style>
  <w:style w:type="character" w:customStyle="1" w:styleId="En-tteoupieddepage2">
    <w:name w:val="En-tête ou pied de page (2)_"/>
    <w:basedOn w:val="Policepardfaut"/>
    <w:link w:val="En-tteoupieddepag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re1">
    <w:name w:val="Titre #1_"/>
    <w:basedOn w:val="Policepardfaut"/>
    <w:link w:val="Titr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365D"/>
      <w:sz w:val="36"/>
      <w:szCs w:val="36"/>
      <w:u w:val="none"/>
    </w:rPr>
  </w:style>
  <w:style w:type="character" w:customStyle="1" w:styleId="Texteducorps2">
    <w:name w:val="Texte du corps (2)_"/>
    <w:basedOn w:val="Policepardfaut"/>
    <w:link w:val="Texteducorps20"/>
    <w:rPr>
      <w:rFonts w:ascii="Arial" w:eastAsia="Arial" w:hAnsi="Arial" w:cs="Arial"/>
      <w:b/>
      <w:bCs/>
      <w:i w:val="0"/>
      <w:iCs w:val="0"/>
      <w:smallCaps w:val="0"/>
      <w:strike w:val="0"/>
      <w:color w:val="A69B93"/>
      <w:u w:val="none"/>
    </w:rPr>
  </w:style>
  <w:style w:type="character" w:customStyle="1" w:styleId="Texteducorps">
    <w:name w:val="Texte du corps_"/>
    <w:basedOn w:val="Policepardfaut"/>
    <w:link w:val="Texteducorp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xteducorps30">
    <w:name w:val="Texte du corps (3)"/>
    <w:basedOn w:val="Normal"/>
    <w:link w:val="Texteducorps3"/>
    <w:pPr>
      <w:ind w:firstLine="920"/>
    </w:pPr>
    <w:rPr>
      <w:rFonts w:ascii="Arial" w:eastAsia="Arial" w:hAnsi="Arial" w:cs="Arial"/>
      <w:color w:val="17365D"/>
      <w:sz w:val="15"/>
      <w:szCs w:val="15"/>
    </w:rPr>
  </w:style>
  <w:style w:type="paragraph" w:customStyle="1" w:styleId="En-tteoupieddepage20">
    <w:name w:val="En-tête ou pied de page (2)"/>
    <w:basedOn w:val="Normal"/>
    <w:link w:val="En-tteoupieddepage2"/>
    <w:rPr>
      <w:rFonts w:ascii="Times New Roman" w:eastAsia="Times New Roman" w:hAnsi="Times New Roman" w:cs="Times New Roman"/>
      <w:sz w:val="20"/>
      <w:szCs w:val="20"/>
    </w:rPr>
  </w:style>
  <w:style w:type="paragraph" w:customStyle="1" w:styleId="Titre10">
    <w:name w:val="Titre #1"/>
    <w:basedOn w:val="Normal"/>
    <w:link w:val="Titre1"/>
    <w:pPr>
      <w:spacing w:after="80" w:line="218" w:lineRule="auto"/>
      <w:outlineLvl w:val="0"/>
    </w:pPr>
    <w:rPr>
      <w:rFonts w:ascii="Times New Roman" w:eastAsia="Times New Roman" w:hAnsi="Times New Roman" w:cs="Times New Roman"/>
      <w:color w:val="17365D"/>
      <w:sz w:val="36"/>
      <w:szCs w:val="36"/>
    </w:rPr>
  </w:style>
  <w:style w:type="paragraph" w:customStyle="1" w:styleId="Texteducorps20">
    <w:name w:val="Texte du corps (2)"/>
    <w:basedOn w:val="Normal"/>
    <w:link w:val="Texteducorps2"/>
    <w:pPr>
      <w:spacing w:after="620" w:line="226" w:lineRule="auto"/>
      <w:jc w:val="center"/>
    </w:pPr>
    <w:rPr>
      <w:rFonts w:ascii="Arial" w:eastAsia="Arial" w:hAnsi="Arial" w:cs="Arial"/>
      <w:b/>
      <w:bCs/>
      <w:color w:val="A69B93"/>
    </w:rPr>
  </w:style>
  <w:style w:type="paragraph" w:customStyle="1" w:styleId="Texteducorps0">
    <w:name w:val="Texte du corps"/>
    <w:basedOn w:val="Normal"/>
    <w:link w:val="Texteducorps"/>
    <w:pPr>
      <w:spacing w:after="140" w:line="252" w:lineRule="auto"/>
    </w:pPr>
    <w:rPr>
      <w:rFonts w:ascii="Times New Roman" w:eastAsia="Times New Roman" w:hAnsi="Times New Roman" w:cs="Times New Roman"/>
    </w:rPr>
  </w:style>
  <w:style w:type="paragraph" w:styleId="En-tte">
    <w:name w:val="header"/>
    <w:basedOn w:val="Normal"/>
    <w:link w:val="En-tteCar"/>
    <w:uiPriority w:val="99"/>
    <w:unhideWhenUsed/>
    <w:rsid w:val="00E36FB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36FBB"/>
    <w:rPr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E36F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36FB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ational.pantheonsorbonne.fr/direction-relations-internationale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rjs.pantheonsorbonne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rjs.pantheonsorbonne.f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3172</Characters>
  <Application>Microsoft Office Word</Application>
  <DocSecurity>0</DocSecurity>
  <Lines>26</Lines>
  <Paragraphs>7</Paragraphs>
  <ScaleCrop>false</ScaleCrop>
  <Company>Universite Paris 1 Pantheon Sorbonne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G</dc:creator>
  <cp:keywords/>
  <cp:lastModifiedBy>Claire Scheppler</cp:lastModifiedBy>
  <cp:revision>2</cp:revision>
  <dcterms:created xsi:type="dcterms:W3CDTF">2025-11-12T11:04:00Z</dcterms:created>
  <dcterms:modified xsi:type="dcterms:W3CDTF">2025-11-12T11:04:00Z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2025-09-11T13:37:18Z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a70dd50f-e12f-4dcc-bfb4-11a5c8f8d122</vt:lpwstr>
  </property>
  <property fmtid="{D5CDD505-2E9C-101B-9397-08002B2CF9AE}" pid="8" name="MSIP_Label_d5c20be7-c3a5-46e3-9158-fa8a02ce2395_ContentBits">
    <vt:lpwstr>0</vt:lpwstr>
  </property>
</Properties>
</file>